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746"/>
        <w:tblOverlap w:val="never"/>
        <w:tblW w:w="10348" w:type="dxa"/>
        <w:tblLayout w:type="fixed"/>
        <w:tblLook w:val="01E0" w:firstRow="1" w:lastRow="1" w:firstColumn="1" w:lastColumn="1" w:noHBand="0" w:noVBand="0"/>
      </w:tblPr>
      <w:tblGrid>
        <w:gridCol w:w="3992"/>
        <w:gridCol w:w="2180"/>
        <w:gridCol w:w="4176"/>
      </w:tblGrid>
      <w:tr w:rsidR="00550B09" w:rsidTr="00A33AE0">
        <w:trPr>
          <w:trHeight w:val="713"/>
        </w:trPr>
        <w:tc>
          <w:tcPr>
            <w:tcW w:w="3992" w:type="dxa"/>
          </w:tcPr>
          <w:p w:rsidR="00550B09" w:rsidRDefault="00550B09" w:rsidP="00A33AE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550B09" w:rsidRDefault="007C5C5E" w:rsidP="007C5C5E">
            <w:pPr>
              <w:tabs>
                <w:tab w:val="left" w:pos="109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ab/>
            </w:r>
          </w:p>
          <w:p w:rsidR="00550B09" w:rsidRDefault="00550B09" w:rsidP="00A33AE0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550B09" w:rsidRDefault="00550B09" w:rsidP="00A33AE0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Мөслим муниципаль районы </w:t>
            </w:r>
          </w:p>
          <w:p w:rsidR="00550B09" w:rsidRDefault="00550B09" w:rsidP="00A33AE0">
            <w:pPr>
              <w:spacing w:after="0"/>
              <w:ind w:right="56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Мәктәптән тыш эшләр үзәге муниципаль бюджет учреждениесы</w:t>
            </w:r>
          </w:p>
          <w:p w:rsidR="00550B09" w:rsidRDefault="00550B09" w:rsidP="00A33AE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80" w:type="dxa"/>
            <w:hideMark/>
          </w:tcPr>
          <w:p w:rsidR="00550B09" w:rsidRDefault="00550B09" w:rsidP="00A33AE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786DEF5" wp14:editId="0C245A10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337820</wp:posOffset>
                  </wp:positionV>
                  <wp:extent cx="523875" cy="714375"/>
                  <wp:effectExtent l="0" t="0" r="9525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76" w:type="dxa"/>
            <w:hideMark/>
          </w:tcPr>
          <w:p w:rsidR="00550B09" w:rsidRDefault="00550B09" w:rsidP="00A33A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</w:t>
            </w:r>
          </w:p>
          <w:p w:rsidR="00550B09" w:rsidRDefault="00550B09" w:rsidP="00A33AE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                    </w:t>
            </w:r>
          </w:p>
          <w:p w:rsidR="00550B09" w:rsidRDefault="00550B09" w:rsidP="00A33AE0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Муниципальное бюджетное учреждение</w:t>
            </w:r>
          </w:p>
          <w:p w:rsidR="00550B09" w:rsidRDefault="00550B09" w:rsidP="00A33AE0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Центр внешкольной работы</w:t>
            </w:r>
          </w:p>
          <w:p w:rsidR="00550B09" w:rsidRDefault="00550B09" w:rsidP="00A33AE0">
            <w:pPr>
              <w:spacing w:after="0"/>
              <w:contextualSpacing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Муслюмовского муниципального района Республики Татарстан      </w:t>
            </w:r>
          </w:p>
          <w:p w:rsidR="00550B09" w:rsidRDefault="00550B09" w:rsidP="00A33AE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0B09" w:rsidRPr="00264A18" w:rsidTr="00550B09">
        <w:trPr>
          <w:trHeight w:val="168"/>
        </w:trPr>
        <w:tc>
          <w:tcPr>
            <w:tcW w:w="10348" w:type="dxa"/>
            <w:gridSpan w:val="3"/>
          </w:tcPr>
          <w:p w:rsidR="00550B09" w:rsidRDefault="00550B09" w:rsidP="00A33A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550B09" w:rsidRDefault="00550B09" w:rsidP="00A33A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Адрес:</w:t>
            </w:r>
            <w:r>
              <w:rPr>
                <w:rFonts w:ascii="Times New Roman" w:hAnsi="Times New Roman" w:cs="Times New Roman"/>
                <w:lang w:val="tt-RU"/>
              </w:rPr>
              <w:t xml:space="preserve"> 423970, РТ, Муслюмовский район, с. Муслюмово, ул. Гагарина, 11</w:t>
            </w:r>
          </w:p>
          <w:p w:rsidR="00550B09" w:rsidRDefault="00550B09" w:rsidP="00A33A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tt-RU"/>
              </w:rPr>
              <w:t>Тел.:</w:t>
            </w:r>
            <w:r>
              <w:rPr>
                <w:rFonts w:ascii="Times New Roman" w:hAnsi="Times New Roman" w:cs="Times New Roman"/>
                <w:lang w:val="tt-RU"/>
              </w:rPr>
              <w:t xml:space="preserve"> (85556) 2-60-12, </w:t>
            </w:r>
            <w:r>
              <w:rPr>
                <w:rFonts w:ascii="Times New Roman" w:hAnsi="Times New Roman" w:cs="Times New Roman"/>
                <w:b/>
                <w:lang w:val="tt-RU"/>
              </w:rPr>
              <w:t>(факс)</w:t>
            </w:r>
            <w:r>
              <w:rPr>
                <w:rFonts w:ascii="Times New Roman" w:hAnsi="Times New Roman" w:cs="Times New Roman"/>
                <w:lang w:val="tt-RU"/>
              </w:rPr>
              <w:t xml:space="preserve"> 2-60-12  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e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-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mail</w:t>
            </w:r>
            <w:r w:rsidRPr="00FB5A08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val="en-US" w:eastAsia="en-US"/>
              </w:rPr>
              <w:t>Ayaz</w:t>
            </w:r>
            <w:proofErr w:type="spellEnd"/>
            <w:r w:rsidRPr="00A558CF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b</w:t>
            </w:r>
            <w:r w:rsidRPr="00B21E97">
              <w:rPr>
                <w:rFonts w:ascii="Times New Roman" w:hAnsi="Times New Roman" w:cs="Times New Roman"/>
                <w:lang w:val="tt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FB5A08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550B09" w:rsidRDefault="00550B09" w:rsidP="00550B09">
      <w:pPr>
        <w:jc w:val="center"/>
        <w:rPr>
          <w:rFonts w:ascii="Times New Roman" w:hAnsi="Times New Roman" w:cs="Times New Roman"/>
          <w:sz w:val="24"/>
          <w:lang w:val="tt-RU"/>
        </w:rPr>
      </w:pPr>
    </w:p>
    <w:p w:rsidR="007E0B6B" w:rsidRDefault="00550B09" w:rsidP="00550B09">
      <w:pPr>
        <w:jc w:val="center"/>
        <w:rPr>
          <w:rFonts w:ascii="Times New Roman" w:hAnsi="Times New Roman" w:cs="Times New Roman"/>
          <w:sz w:val="24"/>
          <w:lang w:val="tt-RU"/>
        </w:rPr>
      </w:pPr>
      <w:r w:rsidRPr="00550B09">
        <w:rPr>
          <w:rFonts w:ascii="Times New Roman" w:hAnsi="Times New Roman" w:cs="Times New Roman"/>
          <w:sz w:val="24"/>
          <w:lang w:val="tt-RU"/>
        </w:rPr>
        <w:t>Уважаемы</w:t>
      </w:r>
      <w:r w:rsidR="009E1676">
        <w:rPr>
          <w:rFonts w:ascii="Times New Roman" w:hAnsi="Times New Roman" w:cs="Times New Roman"/>
          <w:sz w:val="24"/>
          <w:lang w:val="tt-RU"/>
        </w:rPr>
        <w:t>е</w:t>
      </w:r>
      <w:r w:rsidRPr="00550B09">
        <w:rPr>
          <w:rFonts w:ascii="Times New Roman" w:hAnsi="Times New Roman" w:cs="Times New Roman"/>
          <w:sz w:val="24"/>
          <w:lang w:val="tt-RU"/>
        </w:rPr>
        <w:t xml:space="preserve"> родители!</w:t>
      </w:r>
      <w:bookmarkStart w:id="0" w:name="_GoBack"/>
      <w:bookmarkEnd w:id="0"/>
    </w:p>
    <w:p w:rsidR="00550B09" w:rsidRDefault="00550B09" w:rsidP="00550B0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МБУ “Центр внешкольной работы” Муслюмовского муниципального района Республики Татарстан информирует, что с 23 марта по 31 марта 2020 года – весенние каникулы. </w:t>
      </w:r>
    </w:p>
    <w:p w:rsidR="00550B09" w:rsidRDefault="00550B09" w:rsidP="00550B0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С 1 апреля по 12 апреля 2020 года в МБУ “Центр внешкольной работы” будет осуществляться дистанционное обучение. </w:t>
      </w:r>
    </w:p>
    <w:p w:rsidR="00550B09" w:rsidRDefault="00550B09" w:rsidP="00550B0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Для организации дистанционного обучения необходим доступ в Интернет с любого имеющегося устройства (ноутбук, планшет и.др.)</w:t>
      </w:r>
    </w:p>
    <w:p w:rsidR="00550B09" w:rsidRDefault="00550B09" w:rsidP="00550B0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Регистрацию на обучающей платформе осуществляет педагог дополнительного образования. Расписание занятий предоставит учреждение дополнительного образования. </w:t>
      </w:r>
    </w:p>
    <w:p w:rsidR="007C5C5E" w:rsidRPr="007C5C5E" w:rsidRDefault="007C5C5E" w:rsidP="007C5C5E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 xml:space="preserve">При организации дистанционного обучения </w:t>
      </w:r>
      <w:r>
        <w:rPr>
          <w:rFonts w:ascii="Times New Roman" w:hAnsi="Times New Roman" w:cs="Times New Roman"/>
          <w:sz w:val="24"/>
          <w:szCs w:val="24"/>
        </w:rPr>
        <w:t>будут использованы</w:t>
      </w:r>
      <w:r w:rsidRPr="007C5C5E">
        <w:rPr>
          <w:rFonts w:ascii="Times New Roman" w:hAnsi="Times New Roman" w:cs="Times New Roman"/>
          <w:sz w:val="24"/>
          <w:szCs w:val="24"/>
        </w:rPr>
        <w:t xml:space="preserve"> следующие электронные образовательные ресурсы: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5C5E">
        <w:rPr>
          <w:rFonts w:ascii="Times New Roman" w:hAnsi="Times New Roman" w:cs="Times New Roman"/>
          <w:sz w:val="24"/>
          <w:szCs w:val="24"/>
        </w:rPr>
        <w:t>модуль</w:t>
      </w:r>
      <w:proofErr w:type="gramEnd"/>
      <w:r w:rsidRPr="007C5C5E">
        <w:rPr>
          <w:rFonts w:ascii="Times New Roman" w:hAnsi="Times New Roman" w:cs="Times New Roman"/>
          <w:sz w:val="24"/>
          <w:szCs w:val="24"/>
        </w:rPr>
        <w:t xml:space="preserve"> Факультативы (обучающимся необходимо присо</w:t>
      </w:r>
      <w:r>
        <w:rPr>
          <w:rFonts w:ascii="Times New Roman" w:hAnsi="Times New Roman" w:cs="Times New Roman"/>
          <w:sz w:val="24"/>
          <w:szCs w:val="24"/>
        </w:rPr>
        <w:t>единиться к факультативу педагога</w:t>
      </w:r>
      <w:r w:rsidRPr="007C5C5E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C5C5E" w:rsidRPr="007C5C5E" w:rsidRDefault="007C5C5E" w:rsidP="007C5C5E">
      <w:pPr>
        <w:spacing w:after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5C5E">
        <w:rPr>
          <w:rFonts w:ascii="Times New Roman" w:hAnsi="Times New Roman" w:cs="Times New Roman"/>
          <w:bCs/>
          <w:sz w:val="24"/>
          <w:szCs w:val="24"/>
        </w:rPr>
        <w:t>Образовательные онлайн-платформы: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7C5C5E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7C5C5E">
        <w:rPr>
          <w:rFonts w:ascii="Times New Roman" w:hAnsi="Times New Roman" w:cs="Times New Roman"/>
          <w:sz w:val="24"/>
          <w:szCs w:val="24"/>
        </w:rPr>
        <w:t xml:space="preserve">» </w:t>
      </w:r>
      <w:hyperlink r:id="rId6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https://universarium.org/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</w:t>
      </w:r>
      <w:hyperlink r:id="rId7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 xml:space="preserve">«Мобильное Электронное Образование» </w:t>
      </w:r>
      <w:hyperlink r:id="rId8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https://mob-edu.ru/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 xml:space="preserve">Открытая школа 2035 </w:t>
      </w:r>
      <w:hyperlink r:id="rId9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https://2035school.ru/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>Интерактивная образовательная онлайн-платформа «</w:t>
      </w:r>
      <w:proofErr w:type="spellStart"/>
      <w:r w:rsidRPr="007C5C5E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7C5C5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https://uchi.ru/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7C5C5E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7C5C5E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Pr="007C5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 (</w:t>
      </w:r>
      <w:hyperlink r:id="rId12" w:history="1"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7C5C5E">
        <w:rPr>
          <w:rFonts w:ascii="Times New Roman" w:hAnsi="Times New Roman" w:cs="Times New Roman"/>
          <w:sz w:val="24"/>
          <w:szCs w:val="24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7C5C5E" w:rsidRPr="007C5C5E" w:rsidRDefault="007C5C5E" w:rsidP="007C5C5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5C5E">
        <w:rPr>
          <w:rFonts w:ascii="Times New Roman" w:hAnsi="Times New Roman" w:cs="Times New Roman"/>
          <w:sz w:val="24"/>
          <w:szCs w:val="24"/>
        </w:rPr>
        <w:t xml:space="preserve">Образовательная платформа «Лицей» Ростелеком </w:t>
      </w:r>
      <w:hyperlink r:id="rId13" w:history="1"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7C5C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C5C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C5C5E">
        <w:rPr>
          <w:rFonts w:ascii="Times New Roman" w:hAnsi="Times New Roman" w:cs="Times New Roman"/>
          <w:sz w:val="24"/>
          <w:szCs w:val="24"/>
        </w:rPr>
        <w:t>.</w:t>
      </w:r>
    </w:p>
    <w:p w:rsidR="00550B09" w:rsidRDefault="00550B09" w:rsidP="007C5C5E">
      <w:pPr>
        <w:pStyle w:val="a3"/>
        <w:ind w:left="1068"/>
        <w:rPr>
          <w:rFonts w:ascii="Times New Roman" w:hAnsi="Times New Roman" w:cs="Times New Roman"/>
          <w:sz w:val="24"/>
          <w:highlight w:val="yellow"/>
        </w:rPr>
      </w:pPr>
    </w:p>
    <w:p w:rsidR="007C5C5E" w:rsidRDefault="007C5C5E" w:rsidP="007C5C5E">
      <w:pPr>
        <w:pStyle w:val="a3"/>
        <w:ind w:left="1068"/>
        <w:rPr>
          <w:rFonts w:ascii="Times New Roman" w:hAnsi="Times New Roman" w:cs="Times New Roman"/>
          <w:sz w:val="24"/>
          <w:highlight w:val="yellow"/>
        </w:rPr>
      </w:pPr>
    </w:p>
    <w:p w:rsidR="007C5C5E" w:rsidRDefault="007C5C5E" w:rsidP="007C5C5E">
      <w:pPr>
        <w:pStyle w:val="a3"/>
        <w:ind w:left="1068"/>
        <w:rPr>
          <w:rFonts w:ascii="Times New Roman" w:hAnsi="Times New Roman" w:cs="Times New Roman"/>
          <w:sz w:val="24"/>
          <w:highlight w:val="yellow"/>
        </w:rPr>
      </w:pPr>
    </w:p>
    <w:p w:rsidR="007C5C5E" w:rsidRDefault="007C5C5E" w:rsidP="007C5C5E">
      <w:pPr>
        <w:pStyle w:val="a3"/>
        <w:ind w:left="0"/>
        <w:jc w:val="center"/>
        <w:rPr>
          <w:rFonts w:ascii="Times New Roman" w:hAnsi="Times New Roman" w:cs="Times New Roman"/>
          <w:sz w:val="24"/>
        </w:rPr>
      </w:pPr>
    </w:p>
    <w:p w:rsidR="007C5C5E" w:rsidRPr="007C5C5E" w:rsidRDefault="007C5C5E" w:rsidP="007C5C5E">
      <w:pPr>
        <w:pStyle w:val="a3"/>
        <w:ind w:left="0"/>
        <w:jc w:val="center"/>
        <w:rPr>
          <w:rFonts w:ascii="Times New Roman" w:hAnsi="Times New Roman" w:cs="Times New Roman"/>
          <w:sz w:val="24"/>
        </w:rPr>
      </w:pPr>
      <w:r w:rsidRPr="007C5C5E">
        <w:rPr>
          <w:rFonts w:ascii="Times New Roman" w:hAnsi="Times New Roman" w:cs="Times New Roman"/>
          <w:sz w:val="24"/>
        </w:rPr>
        <w:t xml:space="preserve">Директор МБУ «Центр внешкольной </w:t>
      </w:r>
      <w:proofErr w:type="gramStart"/>
      <w:r w:rsidRPr="007C5C5E">
        <w:rPr>
          <w:rFonts w:ascii="Times New Roman" w:hAnsi="Times New Roman" w:cs="Times New Roman"/>
          <w:sz w:val="24"/>
        </w:rPr>
        <w:t xml:space="preserve">работы»   </w:t>
      </w:r>
      <w:proofErr w:type="gramEnd"/>
      <w:r w:rsidRPr="007C5C5E">
        <w:rPr>
          <w:rFonts w:ascii="Times New Roman" w:hAnsi="Times New Roman" w:cs="Times New Roman"/>
          <w:sz w:val="24"/>
        </w:rPr>
        <w:t xml:space="preserve">                              А.К. </w:t>
      </w:r>
      <w:proofErr w:type="spellStart"/>
      <w:r w:rsidRPr="007C5C5E">
        <w:rPr>
          <w:rFonts w:ascii="Times New Roman" w:hAnsi="Times New Roman" w:cs="Times New Roman"/>
          <w:sz w:val="24"/>
        </w:rPr>
        <w:t>Бадртдинов</w:t>
      </w:r>
      <w:proofErr w:type="spellEnd"/>
    </w:p>
    <w:sectPr w:rsidR="007C5C5E" w:rsidRPr="007C5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7A36E2"/>
    <w:multiLevelType w:val="hybridMultilevel"/>
    <w:tmpl w:val="56C2A866"/>
    <w:lvl w:ilvl="0" w:tplc="5E346C18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64"/>
    <w:rsid w:val="00550B09"/>
    <w:rsid w:val="007C5C5E"/>
    <w:rsid w:val="007E0B6B"/>
    <w:rsid w:val="009E1676"/>
    <w:rsid w:val="00B6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A98D-36EB-4886-BBC3-64A056D0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B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B09"/>
    <w:pPr>
      <w:ind w:left="720"/>
      <w:contextualSpacing/>
    </w:pPr>
  </w:style>
  <w:style w:type="character" w:styleId="a4">
    <w:name w:val="Hyperlink"/>
    <w:rsid w:val="007C5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3</cp:revision>
  <dcterms:created xsi:type="dcterms:W3CDTF">2020-03-24T07:48:00Z</dcterms:created>
  <dcterms:modified xsi:type="dcterms:W3CDTF">2020-03-24T08:05:00Z</dcterms:modified>
</cp:coreProperties>
</file>